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41" w:rightFromText="141" w:vertAnchor="page" w:horzAnchor="margin" w:tblpY="1126"/>
        <w:tblW w:w="0" w:type="auto"/>
        <w:tblLook w:val="04A0"/>
      </w:tblPr>
      <w:tblGrid>
        <w:gridCol w:w="4786"/>
        <w:gridCol w:w="4426"/>
      </w:tblGrid>
      <w:tr w:rsidR="00A652E5" w:rsidTr="00A652E5">
        <w:trPr>
          <w:trHeight w:val="708"/>
        </w:trPr>
        <w:tc>
          <w:tcPr>
            <w:tcW w:w="4786" w:type="dxa"/>
          </w:tcPr>
          <w:p w:rsidR="00A652E5" w:rsidRPr="001B408B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</w:rPr>
              <w:t xml:space="preserve"> ОБЩА ИНФОРМАЦИЯ ЗА ЧИТАЛИЩЕТО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пълно наименование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НАРОДНО ЧИТАЛИЩЕ „ИЗГРЕВ 1928”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от регистъра по чл. 10 от ЗНЧ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625 /13.05.2010г.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населено място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Драгоданово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седалище и адрес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Пл.”Демокрация” №4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ЕИК по Булстат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119065340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имейл адрес</w:t>
            </w:r>
          </w:p>
        </w:tc>
        <w:tc>
          <w:tcPr>
            <w:tcW w:w="4426" w:type="dxa"/>
          </w:tcPr>
          <w:p w:rsidR="00A652E5" w:rsidRPr="0010352A" w:rsidRDefault="00A652E5" w:rsidP="00A652E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Izgrev_dragodanovo@abv.bg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интернет страница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Станка Кондева Първанова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Марияна Вълева Стоянова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представляващ/и читалището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Ст. Първанова и М. Стоянова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щатна чис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леност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1,25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действителни членове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подадени молби за членство през 2019г.</w:t>
            </w:r>
          </w:p>
        </w:tc>
        <w:tc>
          <w:tcPr>
            <w:tcW w:w="4426" w:type="dxa"/>
          </w:tcPr>
          <w:p w:rsidR="00A652E5" w:rsidRPr="007D21AF" w:rsidRDefault="00A652E5" w:rsidP="00A652E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новоприети членове през 2019г.</w:t>
            </w:r>
          </w:p>
        </w:tc>
        <w:tc>
          <w:tcPr>
            <w:tcW w:w="4426" w:type="dxa"/>
          </w:tcPr>
          <w:p w:rsidR="00A652E5" w:rsidRPr="007D21AF" w:rsidRDefault="00A652E5" w:rsidP="00A652E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отказани молби за членство или неприети членове, през 2019г.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652E5" w:rsidTr="00A652E5">
        <w:tc>
          <w:tcPr>
            <w:tcW w:w="4786" w:type="dxa"/>
          </w:tcPr>
          <w:p w:rsidR="00A652E5" w:rsidRPr="0048298A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b/>
              </w:rPr>
              <w:t>ОСНОВНИ ДЕЙНОСТИ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регистрационен номер на библиотеката в регистъра на обществените библиотеки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№1212 /2016-09-12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авени библиотечни материали за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на абонираните периодични издания за 2019г.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степен на автоматизация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читателски посещения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2120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регистрирани читатели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нематериално културно наследство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участие  в Националната система  „Живи човешки съкровища- България“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действащи музейни сбирки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Подредена музейна изложба от селския бит „Имало едно време”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действащи </w:t>
            </w:r>
            <w:proofErr w:type="spellStart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галерийни</w:t>
            </w:r>
            <w:proofErr w:type="spellEnd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сбирки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A652E5" w:rsidTr="00A652E5">
        <w:tc>
          <w:tcPr>
            <w:tcW w:w="4786" w:type="dxa"/>
          </w:tcPr>
          <w:p w:rsidR="00A652E5" w:rsidRPr="002111E0" w:rsidRDefault="00A652E5" w:rsidP="00A652E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11E0">
              <w:rPr>
                <w:rFonts w:ascii="Times New Roman" w:hAnsi="Times New Roman" w:cs="Times New Roman"/>
                <w:i/>
                <w:sz w:val="26"/>
                <w:szCs w:val="26"/>
              </w:rPr>
              <w:t>любителско художествено творчество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постоянно действащи състави- фолклорни, естрадни, театрални, певчески, вокални, индивидуални, хорове, танцови, балетни, модерни танци и пр.</w:t>
            </w:r>
          </w:p>
        </w:tc>
        <w:tc>
          <w:tcPr>
            <w:tcW w:w="4426" w:type="dxa"/>
          </w:tcPr>
          <w:p w:rsidR="00A652E5" w:rsidRPr="005574A7" w:rsidRDefault="00A652E5" w:rsidP="00A652E5">
            <w:pPr>
              <w:rPr>
                <w:rFonts w:ascii="Times New Roman" w:hAnsi="Times New Roman" w:cs="Times New Roman"/>
                <w:b/>
              </w:rPr>
            </w:pPr>
            <w:r w:rsidRPr="005574A7">
              <w:rPr>
                <w:rFonts w:ascii="Times New Roman" w:hAnsi="Times New Roman" w:cs="Times New Roman"/>
                <w:b/>
              </w:rPr>
              <w:t>1.Певческа група</w:t>
            </w:r>
          </w:p>
          <w:p w:rsidR="00A652E5" w:rsidRPr="005574A7" w:rsidRDefault="00A652E5" w:rsidP="00A652E5">
            <w:pPr>
              <w:rPr>
                <w:rFonts w:ascii="Times New Roman" w:hAnsi="Times New Roman" w:cs="Times New Roman"/>
                <w:b/>
              </w:rPr>
            </w:pPr>
          </w:p>
          <w:p w:rsidR="00A652E5" w:rsidRPr="005574A7" w:rsidRDefault="00A652E5" w:rsidP="00A652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кръжоци, клубове по интереси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5574A7">
              <w:rPr>
                <w:rFonts w:ascii="Times New Roman" w:hAnsi="Times New Roman" w:cs="Times New Roman"/>
                <w:b/>
              </w:rPr>
              <w:t>Танцов клуб за разучаване на народни хора и танци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652E5" w:rsidRPr="005574A7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Детска група  за художествено слово.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временно действащи състави</w:t>
            </w:r>
          </w:p>
        </w:tc>
        <w:tc>
          <w:tcPr>
            <w:tcW w:w="4426" w:type="dxa"/>
          </w:tcPr>
          <w:p w:rsidR="00A652E5" w:rsidRPr="005574A7" w:rsidRDefault="00A652E5" w:rsidP="00A652E5">
            <w:pPr>
              <w:rPr>
                <w:rFonts w:ascii="Times New Roman" w:hAnsi="Times New Roman" w:cs="Times New Roman"/>
                <w:b/>
              </w:rPr>
            </w:pPr>
            <w:r w:rsidRPr="005574A7">
              <w:rPr>
                <w:rFonts w:ascii="Times New Roman" w:hAnsi="Times New Roman" w:cs="Times New Roman"/>
                <w:b/>
              </w:rPr>
              <w:t>1. Кукерска група</w:t>
            </w:r>
          </w:p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 w:rsidRPr="005574A7">
              <w:rPr>
                <w:rFonts w:ascii="Times New Roman" w:hAnsi="Times New Roman" w:cs="Times New Roman"/>
                <w:b/>
              </w:rPr>
              <w:t>2. Коледарска група</w:t>
            </w:r>
          </w:p>
          <w:p w:rsidR="00A652E5" w:rsidRPr="005574A7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Детска група „Лазарки”</w:t>
            </w:r>
          </w:p>
          <w:p w:rsidR="00A652E5" w:rsidRPr="005574A7" w:rsidRDefault="00A652E5" w:rsidP="00A652E5">
            <w:pPr>
              <w:rPr>
                <w:rFonts w:ascii="Times New Roman" w:hAnsi="Times New Roman" w:cs="Times New Roman"/>
              </w:rPr>
            </w:pPr>
          </w:p>
          <w:p w:rsidR="00A652E5" w:rsidRPr="005574A7" w:rsidRDefault="00A652E5" w:rsidP="00A652E5">
            <w:pPr>
              <w:rPr>
                <w:rFonts w:ascii="Times New Roman" w:hAnsi="Times New Roman" w:cs="Times New Roman"/>
              </w:rPr>
            </w:pP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 състави, друга творческа самодейност</w:t>
            </w:r>
          </w:p>
        </w:tc>
        <w:tc>
          <w:tcPr>
            <w:tcW w:w="4426" w:type="dxa"/>
          </w:tcPr>
          <w:p w:rsidR="00A652E5" w:rsidRPr="009130D1" w:rsidRDefault="00A652E5" w:rsidP="00A652E5">
            <w:pPr>
              <w:jc w:val="center"/>
              <w:rPr>
                <w:rFonts w:ascii="Times New Roman" w:hAnsi="Times New Roman" w:cs="Times New Roman"/>
              </w:rPr>
            </w:pPr>
            <w:r w:rsidRPr="009130D1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участие в регионални, национални и международни фестивали, събори,  празници, инициативи  /за 2019г./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E5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E5" w:rsidRPr="00E751C0" w:rsidRDefault="00A652E5" w:rsidP="00A6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C0">
              <w:rPr>
                <w:rFonts w:ascii="Times New Roman" w:hAnsi="Times New Roman" w:cs="Times New Roman"/>
                <w:b/>
                <w:sz w:val="24"/>
                <w:szCs w:val="24"/>
              </w:rPr>
              <w:t>Певческа група:</w:t>
            </w:r>
          </w:p>
          <w:p w:rsidR="00A652E5" w:rsidRPr="003F3D57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D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празничен 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„Лазаровден” с. Драгоданово</w:t>
            </w:r>
          </w:p>
          <w:p w:rsidR="00A652E5" w:rsidRPr="003F3D57" w:rsidRDefault="00A652E5" w:rsidP="00A652E5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D57">
              <w:rPr>
                <w:rFonts w:ascii="Times New Roman" w:hAnsi="Times New Roman" w:cs="Times New Roman"/>
                <w:sz w:val="24"/>
                <w:szCs w:val="24"/>
              </w:rPr>
              <w:t>-Участие в „С песните на Йовчо Караиванов” с. Селиминово</w:t>
            </w:r>
          </w:p>
          <w:p w:rsidR="00A652E5" w:rsidRPr="003F3D57" w:rsidRDefault="00A652E5" w:rsidP="00A652E5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D57">
              <w:rPr>
                <w:rFonts w:ascii="Times New Roman" w:hAnsi="Times New Roman" w:cs="Times New Roman"/>
                <w:sz w:val="24"/>
                <w:szCs w:val="24"/>
              </w:rPr>
              <w:t>-Участие в ХХ ФС Пролетни игри и обичаи” гр. Твърдица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2E5" w:rsidRPr="003F3D57" w:rsidRDefault="00A652E5" w:rsidP="00A652E5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D57">
              <w:rPr>
                <w:rFonts w:ascii="Times New Roman" w:hAnsi="Times New Roman" w:cs="Times New Roman"/>
                <w:sz w:val="24"/>
                <w:szCs w:val="24"/>
              </w:rPr>
              <w:t>-Участие в „Фестивал на етносите, багрите и носията” гр.Котел</w:t>
            </w:r>
          </w:p>
          <w:p w:rsidR="00A652E5" w:rsidRPr="003F3D57" w:rsidRDefault="00A652E5" w:rsidP="00A652E5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-Участие в „Богородична стъпка”  гр. Стара Загора</w:t>
            </w:r>
          </w:p>
          <w:p w:rsidR="00A652E5" w:rsidRPr="003F3D57" w:rsidRDefault="00A652E5" w:rsidP="00A652E5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D57">
              <w:rPr>
                <w:rFonts w:ascii="Times New Roman" w:hAnsi="Times New Roman" w:cs="Times New Roman"/>
                <w:sz w:val="24"/>
                <w:szCs w:val="24"/>
              </w:rPr>
              <w:t>-Участие в „Песни и танци на мегдана” гр. Карнобат – Златен медал</w:t>
            </w:r>
          </w:p>
          <w:p w:rsidR="00A652E5" w:rsidRPr="003F3D57" w:rsidRDefault="00A652E5" w:rsidP="00A652E5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D57">
              <w:rPr>
                <w:rFonts w:ascii="Times New Roman" w:hAnsi="Times New Roman" w:cs="Times New Roman"/>
                <w:sz w:val="24"/>
                <w:szCs w:val="24"/>
              </w:rPr>
              <w:t>-Участие в „Златен Сливен”</w:t>
            </w:r>
          </w:p>
          <w:p w:rsidR="00A652E5" w:rsidRDefault="00A652E5" w:rsidP="00A652E5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D57">
              <w:rPr>
                <w:rFonts w:ascii="Times New Roman" w:hAnsi="Times New Roman" w:cs="Times New Roman"/>
                <w:sz w:val="24"/>
                <w:szCs w:val="24"/>
              </w:rPr>
              <w:t>-Участие в „</w:t>
            </w:r>
            <w:proofErr w:type="spellStart"/>
            <w:r w:rsidRPr="003F3D57">
              <w:rPr>
                <w:rFonts w:ascii="Times New Roman" w:hAnsi="Times New Roman" w:cs="Times New Roman"/>
                <w:sz w:val="24"/>
                <w:szCs w:val="24"/>
              </w:rPr>
              <w:t>Бозумска</w:t>
            </w:r>
            <w:proofErr w:type="spellEnd"/>
            <w:r w:rsidRPr="003F3D57">
              <w:rPr>
                <w:rFonts w:ascii="Times New Roman" w:hAnsi="Times New Roman" w:cs="Times New Roman"/>
                <w:sz w:val="24"/>
                <w:szCs w:val="24"/>
              </w:rPr>
              <w:t xml:space="preserve"> седянка” с. Трапоклово</w:t>
            </w:r>
          </w:p>
          <w:p w:rsidR="00A652E5" w:rsidRPr="003F3D57" w:rsidRDefault="00A652E5" w:rsidP="00A652E5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концерт в с. Драгоданово</w:t>
            </w:r>
          </w:p>
          <w:p w:rsidR="00A652E5" w:rsidRDefault="00A652E5" w:rsidP="00A652E5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D57">
              <w:rPr>
                <w:rFonts w:ascii="Times New Roman" w:hAnsi="Times New Roman" w:cs="Times New Roman"/>
                <w:sz w:val="24"/>
                <w:szCs w:val="24"/>
              </w:rPr>
              <w:t>-Участие в Коледен концерт с. Блатец</w:t>
            </w:r>
          </w:p>
          <w:p w:rsidR="00A652E5" w:rsidRPr="00E751C0" w:rsidRDefault="00A652E5" w:rsidP="00A652E5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Кукерска група: </w:t>
            </w:r>
          </w:p>
          <w:p w:rsidR="00A652E5" w:rsidRPr="00481C5D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Маскарадни игри – Стралджа</w:t>
            </w:r>
          </w:p>
          <w:p w:rsidR="00A652E5" w:rsidRPr="00481C5D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Кукерландия</w:t>
            </w:r>
            <w:proofErr w:type="spellEnd"/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”-Ямбол 2019</w:t>
            </w:r>
          </w:p>
          <w:p w:rsidR="00A652E5" w:rsidRPr="00481C5D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Маскарадни игри –Камен 2019</w:t>
            </w:r>
          </w:p>
          <w:p w:rsidR="00A652E5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Кукове</w:t>
            </w:r>
            <w:proofErr w:type="spellEnd"/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- Раковски 2019”</w:t>
            </w:r>
          </w:p>
          <w:p w:rsidR="00A652E5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кукерски игри в с. Драгоданово</w:t>
            </w:r>
          </w:p>
          <w:p w:rsidR="00A652E5" w:rsidRPr="00E751C0" w:rsidRDefault="00A652E5" w:rsidP="00A6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C0">
              <w:rPr>
                <w:rFonts w:ascii="Times New Roman" w:hAnsi="Times New Roman" w:cs="Times New Roman"/>
                <w:b/>
                <w:sz w:val="24"/>
                <w:szCs w:val="24"/>
              </w:rPr>
              <w:t>Лазарска група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52E5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Празничен концерт за „Лазаровден”.</w:t>
            </w:r>
          </w:p>
          <w:p w:rsidR="00A652E5" w:rsidRPr="00E751C0" w:rsidRDefault="00A652E5" w:rsidP="00A6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C0">
              <w:rPr>
                <w:rFonts w:ascii="Times New Roman" w:hAnsi="Times New Roman" w:cs="Times New Roman"/>
                <w:b/>
                <w:sz w:val="24"/>
                <w:szCs w:val="24"/>
              </w:rPr>
              <w:t>Танцов клуб:</w:t>
            </w:r>
          </w:p>
          <w:p w:rsidR="00A652E5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Празничен концерт за </w:t>
            </w:r>
          </w:p>
          <w:p w:rsidR="00A652E5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„Лазаровден”.</w:t>
            </w:r>
          </w:p>
          <w:p w:rsidR="00A652E5" w:rsidRDefault="00A652E5" w:rsidP="00A6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Група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слово</w:t>
            </w:r>
            <w:r w:rsidRPr="00E751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652E5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Празничен концерт за </w:t>
            </w:r>
          </w:p>
          <w:p w:rsidR="00A652E5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„Лазаровден”.</w:t>
            </w:r>
          </w:p>
          <w:p w:rsidR="00A652E5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E5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2E5" w:rsidRPr="00481C5D" w:rsidRDefault="00A652E5" w:rsidP="00A652E5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Бабин ден –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Празнично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тържество </w:t>
            </w:r>
          </w:p>
          <w:p w:rsidR="00A652E5" w:rsidRPr="00481C5D" w:rsidRDefault="00A652E5" w:rsidP="00A652E5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01.02.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 - Трифон - Зарезан – зарязване на лозе, избиране на Цар на виното.</w:t>
            </w:r>
          </w:p>
          <w:p w:rsidR="00A652E5" w:rsidRPr="00481C5D" w:rsidRDefault="00A652E5" w:rsidP="00A652E5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8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 </w:t>
            </w:r>
            <w:r w:rsidRPr="0048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- Кукерски игри в селото.</w:t>
            </w:r>
          </w:p>
          <w:p w:rsidR="00A652E5" w:rsidRPr="00481C5D" w:rsidRDefault="00A652E5" w:rsidP="00A652E5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-  01.03.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 - Баба Марта върза мартениц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52E5" w:rsidRDefault="00A652E5" w:rsidP="00A652E5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-  08.03.   - Ден на жената </w:t>
            </w:r>
          </w:p>
          <w:p w:rsidR="00A652E5" w:rsidRDefault="00A652E5" w:rsidP="00A6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- 20.04.    - Организиран Празничен концерт</w:t>
            </w:r>
            <w:r w:rsidRPr="009E3AFC">
              <w:rPr>
                <w:rFonts w:ascii="Times New Roman" w:hAnsi="Times New Roman" w:cs="Times New Roman"/>
                <w:sz w:val="24"/>
                <w:szCs w:val="24"/>
              </w:rPr>
              <w:t xml:space="preserve"> посветен на Лазаровден и Цветница с участието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самодейни </w:t>
            </w:r>
            <w:r w:rsidRPr="009E3AFC">
              <w:rPr>
                <w:rFonts w:ascii="Times New Roman" w:hAnsi="Times New Roman" w:cs="Times New Roman"/>
                <w:sz w:val="24"/>
                <w:szCs w:val="24"/>
              </w:rPr>
              <w:t>състави от региона и страната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AFC">
              <w:rPr>
                <w:rFonts w:ascii="Times New Roman" w:hAnsi="Times New Roman" w:cs="Times New Roman"/>
                <w:sz w:val="24"/>
                <w:szCs w:val="24"/>
              </w:rPr>
              <w:t>130 участника.</w:t>
            </w:r>
          </w:p>
          <w:p w:rsidR="00A652E5" w:rsidRPr="00481C5D" w:rsidRDefault="00A652E5" w:rsidP="00A652E5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 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Гергьовден –  </w:t>
            </w:r>
            <w:proofErr w:type="spellStart"/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1C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местен празник на мотоциклетистите в селото. </w:t>
            </w:r>
          </w:p>
          <w:p w:rsidR="00A652E5" w:rsidRDefault="00A652E5" w:rsidP="00A652E5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- 01. 06.    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- Ден на детето.</w:t>
            </w:r>
          </w:p>
          <w:p w:rsidR="00A652E5" w:rsidRDefault="00A652E5" w:rsidP="00A652E5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- 08.06.     – Кулинарна изложба по Проект „Вкусни пътешествия из Сливенския край”</w:t>
            </w:r>
          </w:p>
          <w:p w:rsidR="00A652E5" w:rsidRPr="00481C5D" w:rsidRDefault="00A652E5" w:rsidP="00A652E5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-08.06.  – Изложба по Проект „Гиздавите премени на Сливенския край”</w:t>
            </w:r>
          </w:p>
          <w:p w:rsidR="00A652E5" w:rsidRPr="00481C5D" w:rsidRDefault="00A652E5" w:rsidP="00A652E5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м. 06,07,08,09 – Летни занимания с деца.</w:t>
            </w:r>
          </w:p>
          <w:p w:rsidR="00A652E5" w:rsidRPr="0084383F" w:rsidRDefault="00A652E5" w:rsidP="00A652E5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</w:rPr>
            </w:pP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 - Коледно тържество. Дядо Колед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раздава подаръци на децата.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спечелени награди за 2019г.</w:t>
            </w:r>
          </w:p>
        </w:tc>
        <w:tc>
          <w:tcPr>
            <w:tcW w:w="4426" w:type="dxa"/>
          </w:tcPr>
          <w:p w:rsidR="00A652E5" w:rsidRPr="00D75952" w:rsidRDefault="00A652E5" w:rsidP="00A652E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75952">
              <w:rPr>
                <w:rFonts w:ascii="Times New Roman" w:hAnsi="Times New Roman" w:cs="Times New Roman"/>
              </w:rPr>
              <w:t>Плакети</w:t>
            </w:r>
            <w:proofErr w:type="spellEnd"/>
            <w:r w:rsidRPr="00D75952">
              <w:rPr>
                <w:rFonts w:ascii="Times New Roman" w:hAnsi="Times New Roman" w:cs="Times New Roman"/>
              </w:rPr>
              <w:t>, награди , медали, грамоти и дипломи за участие на групите.</w:t>
            </w:r>
          </w:p>
          <w:p w:rsidR="00A652E5" w:rsidRPr="00D75952" w:rsidRDefault="00A652E5" w:rsidP="00A652E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952">
              <w:rPr>
                <w:rFonts w:ascii="Times New Roman" w:hAnsi="Times New Roman" w:cs="Times New Roman"/>
              </w:rPr>
              <w:t>Награда от ОДФ Сливен „Будител за опазване на традициите 2019”</w:t>
            </w:r>
          </w:p>
        </w:tc>
      </w:tr>
      <w:tr w:rsidR="00A652E5" w:rsidTr="00A652E5">
        <w:tc>
          <w:tcPr>
            <w:tcW w:w="4786" w:type="dxa"/>
          </w:tcPr>
          <w:p w:rsidR="00A652E5" w:rsidRPr="00EE261C" w:rsidRDefault="00A652E5" w:rsidP="00A65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61C">
              <w:rPr>
                <w:rFonts w:ascii="Times New Roman" w:hAnsi="Times New Roman" w:cs="Times New Roman"/>
                <w:i/>
                <w:sz w:val="26"/>
                <w:szCs w:val="26"/>
              </w:rPr>
              <w:t>образователни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предоставяне на компютърни и интернет услуги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Компютърна зала :</w:t>
            </w:r>
          </w:p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1.Компютри                               - 4бр.+ 1бр.</w:t>
            </w:r>
          </w:p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2. Принтер, скенер, ксерокс. - 1бр.+ 1бр.</w:t>
            </w:r>
          </w:p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3. Мултимедия                          -1бр.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спортни изяви</w:t>
            </w:r>
          </w:p>
        </w:tc>
        <w:tc>
          <w:tcPr>
            <w:tcW w:w="4426" w:type="dxa"/>
          </w:tcPr>
          <w:p w:rsidR="00A652E5" w:rsidRPr="00FF529F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Май - </w:t>
            </w:r>
            <w:r w:rsidRPr="00FF529F">
              <w:rPr>
                <w:rFonts w:ascii="Times New Roman" w:hAnsi="Times New Roman" w:cs="Times New Roman"/>
                <w:b/>
              </w:rPr>
              <w:t>Спортен празник  и ден на мотоциклетиста.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лятна работа с деца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Занимания с деца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образователни курсове за социално уязвими групи хора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курсове по интереси на даровити деца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школи за изучаване на чужди езици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A652E5" w:rsidTr="00A652E5">
        <w:tc>
          <w:tcPr>
            <w:tcW w:w="4786" w:type="dxa"/>
          </w:tcPr>
          <w:p w:rsidR="00A652E5" w:rsidRPr="0001329F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III. </w:t>
            </w:r>
            <w:r w:rsidRPr="0001329F">
              <w:rPr>
                <w:rFonts w:ascii="Times New Roman" w:hAnsi="Times New Roman" w:cs="Times New Roman"/>
                <w:b/>
              </w:rPr>
              <w:t>РАБОТА ПО ПРОЕКТИ</w:t>
            </w:r>
            <w:r>
              <w:rPr>
                <w:rFonts w:ascii="Times New Roman" w:hAnsi="Times New Roman" w:cs="Times New Roman"/>
                <w:b/>
              </w:rPr>
              <w:t>; УПРАВЛЕНСКИ ИНИЦИАТИВИ ПРИ СТО</w:t>
            </w:r>
            <w:r w:rsidRPr="0001329F">
              <w:rPr>
                <w:rFonts w:ascii="Times New Roman" w:hAnsi="Times New Roman" w:cs="Times New Roman"/>
                <w:b/>
              </w:rPr>
              <w:t>ПАНИСВАНЕ НА ЧИТАЛИЩНАТА СОБСТВЕНОСТ И НАБИРАНЕ НА СОБСТВЕНИ ПРИХОДИ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кандидатстване по проекти</w:t>
            </w:r>
          </w:p>
        </w:tc>
        <w:tc>
          <w:tcPr>
            <w:tcW w:w="4426" w:type="dxa"/>
          </w:tcPr>
          <w:p w:rsidR="00A652E5" w:rsidRPr="00200493" w:rsidRDefault="00A652E5" w:rsidP="00A652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0493">
              <w:rPr>
                <w:rFonts w:ascii="Times New Roman" w:hAnsi="Times New Roman" w:cs="Times New Roman"/>
                <w:b/>
              </w:rPr>
              <w:t>Програма „Българските библиотеки - съвременни центрове за четене и информираност” 2019г.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спечелени проекти</w:t>
            </w:r>
          </w:p>
        </w:tc>
        <w:tc>
          <w:tcPr>
            <w:tcW w:w="4426" w:type="dxa"/>
          </w:tcPr>
          <w:p w:rsidR="00A652E5" w:rsidRPr="00C475C1" w:rsidRDefault="00A652E5" w:rsidP="00A65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нереализирани проекти</w:t>
            </w:r>
          </w:p>
        </w:tc>
        <w:tc>
          <w:tcPr>
            <w:tcW w:w="4426" w:type="dxa"/>
          </w:tcPr>
          <w:p w:rsidR="00A652E5" w:rsidRPr="00C475C1" w:rsidRDefault="00A652E5" w:rsidP="00A65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състояние на </w:t>
            </w:r>
            <w:proofErr w:type="spellStart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материално-теническата</w:t>
            </w:r>
            <w:proofErr w:type="spellEnd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Нужда от ремонт на санитарен възел.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размер на собствените приходи за 2019г.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122,00лв.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рента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0,00лв.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наеми и такси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0,00лв.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членски внос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122,00лв.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дарения, завещания и пр.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Книги на стойност 17,50лв.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A652E5" w:rsidTr="00A652E5">
        <w:tc>
          <w:tcPr>
            <w:tcW w:w="4786" w:type="dxa"/>
          </w:tcPr>
          <w:p w:rsidR="00A652E5" w:rsidRPr="005E486F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</w:rPr>
              <w:t>ОРГАНИЗАЦИОННА И АДМИНИСТРАТИВНА ДЕЙНОСТ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последна пререгистрация и промяна на обстоятелствата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Решение №63/18.09.2017г. на Сл.ОС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 срок ли е мандатността на председателя</w:t>
            </w:r>
          </w:p>
        </w:tc>
        <w:tc>
          <w:tcPr>
            <w:tcW w:w="4426" w:type="dxa"/>
          </w:tcPr>
          <w:p w:rsidR="00A652E5" w:rsidRDefault="00A652E5" w:rsidP="00A652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Да. До 18.09.2020г.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проведени събрания</w:t>
            </w:r>
          </w:p>
        </w:tc>
        <w:tc>
          <w:tcPr>
            <w:tcW w:w="4426" w:type="dxa"/>
          </w:tcPr>
          <w:p w:rsidR="00A652E5" w:rsidRPr="009D7A13" w:rsidRDefault="00A652E5" w:rsidP="00A652E5">
            <w:pPr>
              <w:rPr>
                <w:rFonts w:ascii="Times New Roman" w:hAnsi="Times New Roman" w:cs="Times New Roman"/>
                <w:b/>
              </w:rPr>
            </w:pPr>
            <w:r w:rsidRPr="009D7A13">
              <w:rPr>
                <w:rFonts w:ascii="Times New Roman" w:hAnsi="Times New Roman" w:cs="Times New Roman"/>
                <w:b/>
              </w:rPr>
              <w:t>1бр. Отчетно събрание , проведено на 4.02.2019г.</w:t>
            </w: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наложени санкции по чл. 31-33 от ЗНЧ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завеждани съдебни дела, жалби , искове към читалището</w:t>
            </w:r>
          </w:p>
        </w:tc>
        <w:tc>
          <w:tcPr>
            <w:tcW w:w="4426" w:type="dxa"/>
          </w:tcPr>
          <w:p w:rsidR="00A652E5" w:rsidRPr="009D7A13" w:rsidRDefault="00A652E5" w:rsidP="00A652E5">
            <w:pPr>
              <w:rPr>
                <w:rFonts w:ascii="Times New Roman" w:hAnsi="Times New Roman" w:cs="Times New Roman"/>
                <w:b/>
              </w:rPr>
            </w:pPr>
            <w:r w:rsidRPr="009D7A13">
              <w:rPr>
                <w:rFonts w:ascii="Times New Roman" w:hAnsi="Times New Roman" w:cs="Times New Roman"/>
                <w:b/>
              </w:rPr>
              <w:t>Не</w:t>
            </w:r>
          </w:p>
          <w:p w:rsidR="00A652E5" w:rsidRPr="009D7A13" w:rsidRDefault="00A652E5" w:rsidP="00A652E5">
            <w:pPr>
              <w:rPr>
                <w:rFonts w:ascii="Times New Roman" w:hAnsi="Times New Roman" w:cs="Times New Roman"/>
              </w:rPr>
            </w:pPr>
          </w:p>
        </w:tc>
      </w:tr>
      <w:tr w:rsidR="00A652E5" w:rsidTr="00A652E5">
        <w:tc>
          <w:tcPr>
            <w:tcW w:w="4786" w:type="dxa"/>
          </w:tcPr>
          <w:p w:rsidR="00A652E5" w:rsidRPr="00E97B18" w:rsidRDefault="00A652E5" w:rsidP="00A6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участия в обучения</w:t>
            </w:r>
          </w:p>
        </w:tc>
        <w:tc>
          <w:tcPr>
            <w:tcW w:w="4426" w:type="dxa"/>
          </w:tcPr>
          <w:p w:rsidR="00A652E5" w:rsidRPr="00EF43D8" w:rsidRDefault="00A652E5" w:rsidP="00A652E5">
            <w:pPr>
              <w:pStyle w:val="a6"/>
              <w:shd w:val="clear" w:color="auto" w:fill="FFFFFF"/>
              <w:spacing w:before="90" w:beforeAutospacing="0" w:after="90" w:afterAutospacing="0"/>
              <w:rPr>
                <w:b/>
                <w:color w:val="1D2129"/>
                <w:sz w:val="22"/>
                <w:szCs w:val="22"/>
              </w:rPr>
            </w:pPr>
            <w:r w:rsidRPr="00EF43D8">
              <w:rPr>
                <w:b/>
                <w:color w:val="1D2129"/>
                <w:sz w:val="22"/>
                <w:szCs w:val="22"/>
              </w:rPr>
              <w:t>1.Здравословни и безопасни условия на труд.</w:t>
            </w:r>
          </w:p>
          <w:p w:rsidR="00A652E5" w:rsidRPr="00EF43D8" w:rsidRDefault="00A652E5" w:rsidP="00A652E5">
            <w:pPr>
              <w:pStyle w:val="a6"/>
              <w:shd w:val="clear" w:color="auto" w:fill="FFFFFF"/>
              <w:spacing w:before="0" w:beforeAutospacing="0" w:after="90" w:afterAutospacing="0"/>
              <w:rPr>
                <w:b/>
                <w:color w:val="1D2129"/>
                <w:sz w:val="22"/>
                <w:szCs w:val="22"/>
              </w:rPr>
            </w:pPr>
            <w:r w:rsidRPr="00EF43D8">
              <w:rPr>
                <w:b/>
                <w:color w:val="1D2129"/>
                <w:sz w:val="22"/>
                <w:szCs w:val="22"/>
              </w:rPr>
              <w:t>2.Закон за мерките срещу изпиране на пари и личните данни.</w:t>
            </w:r>
          </w:p>
          <w:p w:rsidR="00A652E5" w:rsidRPr="00EF43D8" w:rsidRDefault="00A652E5" w:rsidP="00A652E5">
            <w:pPr>
              <w:pStyle w:val="a6"/>
              <w:shd w:val="clear" w:color="auto" w:fill="FFFFFF"/>
              <w:spacing w:before="90" w:beforeAutospacing="0" w:after="90" w:afterAutospacing="0"/>
              <w:rPr>
                <w:b/>
                <w:color w:val="1D2129"/>
                <w:sz w:val="22"/>
                <w:szCs w:val="22"/>
              </w:rPr>
            </w:pPr>
            <w:r w:rsidRPr="00EF43D8">
              <w:rPr>
                <w:b/>
                <w:color w:val="1D2129"/>
                <w:sz w:val="22"/>
                <w:szCs w:val="22"/>
              </w:rPr>
              <w:t>3.Закон за авторското право.</w:t>
            </w:r>
          </w:p>
          <w:p w:rsidR="00A652E5" w:rsidRPr="009D7A13" w:rsidRDefault="00A652E5" w:rsidP="00A652E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652E5" w:rsidRDefault="00A652E5" w:rsidP="00A652E5">
      <w:pPr>
        <w:rPr>
          <w:rFonts w:ascii="Times New Roman" w:hAnsi="Times New Roman" w:cs="Times New Roman"/>
          <w:b/>
        </w:rPr>
      </w:pPr>
    </w:p>
    <w:p w:rsidR="00A652E5" w:rsidRPr="00A26528" w:rsidRDefault="00A652E5" w:rsidP="00A652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Дата:15.01.2020г..</w:t>
      </w:r>
    </w:p>
    <w:p w:rsidR="00A652E5" w:rsidRDefault="00A652E5" w:rsidP="00A652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52E5" w:rsidRDefault="00A652E5" w:rsidP="00A652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Председател на ЧН: Станка Първанова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</w:p>
    <w:p w:rsidR="00A652E5" w:rsidRDefault="00A652E5" w:rsidP="00A652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52E5" w:rsidRPr="00E97B18" w:rsidRDefault="00A652E5" w:rsidP="00A652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Председател на ПК: Мария Дачева</w:t>
      </w:r>
    </w:p>
    <w:p w:rsidR="00A652E5" w:rsidRDefault="00A652E5" w:rsidP="00A652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52E5" w:rsidRDefault="00A652E5" w:rsidP="00A652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52E5" w:rsidRDefault="00A652E5" w:rsidP="00A652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97B18">
        <w:rPr>
          <w:rFonts w:ascii="Times New Roman" w:hAnsi="Times New Roman" w:cs="Times New Roman"/>
          <w:b/>
          <w:sz w:val="24"/>
          <w:szCs w:val="24"/>
        </w:rPr>
        <w:t>Секретар: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Марияна Стоянова</w:t>
      </w:r>
    </w:p>
    <w:p w:rsidR="00321A19" w:rsidRDefault="00321A19"/>
    <w:sectPr w:rsidR="00321A19" w:rsidSect="0032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35EB"/>
    <w:multiLevelType w:val="hybridMultilevel"/>
    <w:tmpl w:val="AA8C53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75C9F"/>
    <w:multiLevelType w:val="hybridMultilevel"/>
    <w:tmpl w:val="3F62FAA6"/>
    <w:lvl w:ilvl="0" w:tplc="0B121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52E5"/>
    <w:rsid w:val="00321A19"/>
    <w:rsid w:val="005353CB"/>
    <w:rsid w:val="00596EAA"/>
    <w:rsid w:val="005A32E8"/>
    <w:rsid w:val="006A0999"/>
    <w:rsid w:val="00754FB7"/>
    <w:rsid w:val="007F6DAA"/>
    <w:rsid w:val="008073D2"/>
    <w:rsid w:val="00A652E5"/>
    <w:rsid w:val="00BC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semiHidden/>
    <w:unhideWhenUsed/>
    <w:qFormat/>
    <w:rsid w:val="007F6D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7F6D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7F6DAA"/>
    <w:rPr>
      <w:b/>
      <w:bCs/>
    </w:rPr>
  </w:style>
  <w:style w:type="table" w:styleId="a4">
    <w:name w:val="Table Grid"/>
    <w:basedOn w:val="a1"/>
    <w:uiPriority w:val="59"/>
    <w:rsid w:val="00A652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52E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6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2020-03-04T14:32:00Z</dcterms:created>
  <dcterms:modified xsi:type="dcterms:W3CDTF">2020-03-04T14:35:00Z</dcterms:modified>
</cp:coreProperties>
</file>